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E" w:rsidRPr="00AD1CEE" w:rsidRDefault="00747993" w:rsidP="00AD1CEE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1CEE" w:rsidRPr="00AD1CEE">
        <w:rPr>
          <w:rFonts w:ascii="Times New Roman" w:hAnsi="Times New Roman"/>
          <w:b/>
          <w:sz w:val="40"/>
          <w:szCs w:val="40"/>
        </w:rPr>
        <w:t xml:space="preserve">Приложение к  постановлению </w:t>
      </w:r>
    </w:p>
    <w:p w:rsidR="00AD1CEE" w:rsidRPr="00AD1CEE" w:rsidRDefault="00AD1CEE" w:rsidP="00AD1CEE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</w:rPr>
      </w:pPr>
      <w:r w:rsidRPr="00AD1CEE">
        <w:rPr>
          <w:rFonts w:ascii="Times New Roman" w:hAnsi="Times New Roman"/>
          <w:b/>
          <w:sz w:val="40"/>
          <w:szCs w:val="40"/>
        </w:rPr>
        <w:t xml:space="preserve">главы администрации </w:t>
      </w:r>
    </w:p>
    <w:p w:rsidR="00AD1CEE" w:rsidRPr="00AD1CEE" w:rsidRDefault="00AD1CEE" w:rsidP="00AD1CEE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</w:rPr>
      </w:pPr>
      <w:r w:rsidRPr="00AD1CEE">
        <w:rPr>
          <w:rFonts w:ascii="Times New Roman" w:hAnsi="Times New Roman"/>
          <w:b/>
          <w:sz w:val="40"/>
          <w:szCs w:val="40"/>
        </w:rPr>
        <w:t>районной администрации</w:t>
      </w:r>
    </w:p>
    <w:p w:rsidR="00AD1CEE" w:rsidRPr="00AD1CEE" w:rsidRDefault="00AD1CEE" w:rsidP="00AD1CEE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</w:rPr>
      </w:pPr>
      <w:r w:rsidRPr="00AD1CEE">
        <w:rPr>
          <w:rFonts w:ascii="Times New Roman" w:hAnsi="Times New Roman"/>
          <w:b/>
          <w:sz w:val="40"/>
          <w:szCs w:val="40"/>
        </w:rPr>
        <w:t xml:space="preserve">Ровенского муниципального </w:t>
      </w:r>
    </w:p>
    <w:p w:rsidR="00AD1CEE" w:rsidRPr="00AD1CEE" w:rsidRDefault="00AD1CEE" w:rsidP="00AD1CEE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</w:rPr>
      </w:pPr>
      <w:r w:rsidRPr="00AD1CEE">
        <w:rPr>
          <w:rFonts w:ascii="Times New Roman" w:hAnsi="Times New Roman"/>
          <w:b/>
          <w:sz w:val="40"/>
          <w:szCs w:val="40"/>
        </w:rPr>
        <w:t>рай</w:t>
      </w:r>
      <w:r>
        <w:rPr>
          <w:rFonts w:ascii="Times New Roman" w:hAnsi="Times New Roman"/>
          <w:b/>
          <w:sz w:val="40"/>
          <w:szCs w:val="40"/>
        </w:rPr>
        <w:t xml:space="preserve">она от </w:t>
      </w:r>
      <w:r w:rsidR="00240A72">
        <w:rPr>
          <w:rFonts w:ascii="Times New Roman" w:hAnsi="Times New Roman"/>
          <w:b/>
          <w:sz w:val="40"/>
          <w:szCs w:val="40"/>
        </w:rPr>
        <w:t>16.01.2013 №17</w:t>
      </w:r>
      <w:r>
        <w:rPr>
          <w:rFonts w:ascii="Times New Roman" w:hAnsi="Times New Roman"/>
          <w:b/>
          <w:sz w:val="40"/>
          <w:szCs w:val="40"/>
        </w:rPr>
        <w:t xml:space="preserve">                     </w:t>
      </w:r>
      <w:r w:rsidR="00240A72">
        <w:rPr>
          <w:rFonts w:ascii="Times New Roman" w:hAnsi="Times New Roman"/>
          <w:b/>
          <w:sz w:val="40"/>
          <w:szCs w:val="40"/>
        </w:rPr>
        <w:t xml:space="preserve"> </w:t>
      </w:r>
    </w:p>
    <w:p w:rsidR="00AD1CEE" w:rsidRPr="00AD1CEE" w:rsidRDefault="00AD1CEE" w:rsidP="00AD1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D1CEE" w:rsidRPr="00AD1CEE" w:rsidRDefault="00AD1CEE" w:rsidP="00AD1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D1CEE">
        <w:rPr>
          <w:rFonts w:ascii="Times New Roman" w:hAnsi="Times New Roman"/>
          <w:b/>
          <w:sz w:val="40"/>
          <w:szCs w:val="40"/>
        </w:rPr>
        <w:t>МУНИЦИПАЛЬНОЕ ЗАДАНИЕ</w:t>
      </w:r>
    </w:p>
    <w:p w:rsidR="00AD1CEE" w:rsidRPr="00AD1CEE" w:rsidRDefault="00AD1CEE" w:rsidP="00AD1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D1CEE">
        <w:rPr>
          <w:rFonts w:ascii="Times New Roman" w:hAnsi="Times New Roman"/>
          <w:b/>
          <w:sz w:val="36"/>
          <w:szCs w:val="36"/>
          <w:u w:val="single"/>
        </w:rPr>
        <w:t>муниципальному бюджетному общеобразовательному учреждению «Средняя общеобразовательная школа</w:t>
      </w:r>
    </w:p>
    <w:p w:rsidR="00AD1CEE" w:rsidRPr="00AD1CEE" w:rsidRDefault="00AD1CEE" w:rsidP="00AD1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CEE">
        <w:rPr>
          <w:rFonts w:ascii="Times New Roman" w:hAnsi="Times New Roman"/>
          <w:b/>
          <w:sz w:val="36"/>
          <w:szCs w:val="36"/>
          <w:u w:val="single"/>
        </w:rPr>
        <w:t xml:space="preserve">с. </w:t>
      </w:r>
      <w:proofErr w:type="gramStart"/>
      <w:r w:rsidRPr="00AD1CEE">
        <w:rPr>
          <w:rFonts w:ascii="Times New Roman" w:hAnsi="Times New Roman"/>
          <w:b/>
          <w:sz w:val="36"/>
          <w:szCs w:val="36"/>
          <w:u w:val="single"/>
        </w:rPr>
        <w:t>Привольное</w:t>
      </w:r>
      <w:proofErr w:type="gramEnd"/>
      <w:r w:rsidRPr="00AD1CEE">
        <w:rPr>
          <w:rFonts w:ascii="Times New Roman" w:hAnsi="Times New Roman"/>
          <w:b/>
          <w:sz w:val="36"/>
          <w:szCs w:val="36"/>
          <w:u w:val="single"/>
        </w:rPr>
        <w:t xml:space="preserve"> Ровенского муниципального района Саратовской области»</w:t>
      </w:r>
    </w:p>
    <w:p w:rsidR="00AD1CEE" w:rsidRPr="00AD1CEE" w:rsidRDefault="00AD1CEE" w:rsidP="00AD1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1CEE" w:rsidRPr="00AD1CEE" w:rsidRDefault="00AD1CEE" w:rsidP="00AD1CEE">
      <w:pPr>
        <w:spacing w:before="100" w:beforeAutospacing="1" w:after="100" w:afterAutospacing="1" w:line="240" w:lineRule="auto"/>
        <w:jc w:val="center"/>
      </w:pPr>
      <w:r w:rsidRPr="00AD1CEE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2013</w:t>
      </w:r>
      <w:r w:rsidRPr="00AD1CEE">
        <w:rPr>
          <w:rFonts w:ascii="Times New Roman" w:hAnsi="Times New Roman"/>
          <w:b/>
          <w:sz w:val="32"/>
          <w:szCs w:val="32"/>
        </w:rPr>
        <w:t xml:space="preserve"> год и на плановый пер</w:t>
      </w:r>
      <w:r>
        <w:rPr>
          <w:rFonts w:ascii="Times New Roman" w:hAnsi="Times New Roman"/>
          <w:b/>
          <w:sz w:val="32"/>
          <w:szCs w:val="32"/>
        </w:rPr>
        <w:t>иод 2014</w:t>
      </w:r>
      <w:r w:rsidRPr="00AD1CEE">
        <w:rPr>
          <w:rFonts w:ascii="Times New Roman" w:hAnsi="Times New Roman"/>
          <w:b/>
          <w:sz w:val="32"/>
          <w:szCs w:val="32"/>
        </w:rPr>
        <w:t xml:space="preserve"> – 201</w:t>
      </w:r>
      <w:r>
        <w:rPr>
          <w:rFonts w:ascii="Times New Roman" w:hAnsi="Times New Roman"/>
          <w:b/>
          <w:sz w:val="32"/>
          <w:szCs w:val="32"/>
        </w:rPr>
        <w:t>5</w:t>
      </w:r>
      <w:r w:rsidRPr="00AD1CEE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F773B0" w:rsidRDefault="00F773B0">
      <w:pPr>
        <w:rPr>
          <w:rFonts w:ascii="Times New Roman" w:hAnsi="Times New Roman"/>
          <w:sz w:val="28"/>
          <w:szCs w:val="28"/>
        </w:rPr>
      </w:pPr>
    </w:p>
    <w:p w:rsidR="00AD1CEE" w:rsidRDefault="00AD1CEE">
      <w:pPr>
        <w:rPr>
          <w:rFonts w:ascii="Times New Roman" w:hAnsi="Times New Roman"/>
          <w:sz w:val="28"/>
          <w:szCs w:val="28"/>
        </w:rPr>
      </w:pPr>
    </w:p>
    <w:p w:rsidR="00AD1CEE" w:rsidRDefault="00AD1CEE">
      <w:pPr>
        <w:rPr>
          <w:rFonts w:ascii="Times New Roman" w:hAnsi="Times New Roman"/>
          <w:sz w:val="28"/>
          <w:szCs w:val="28"/>
        </w:rPr>
      </w:pPr>
    </w:p>
    <w:p w:rsidR="00AD1CEE" w:rsidRPr="00AD1CEE" w:rsidRDefault="00AD1CEE" w:rsidP="00AD1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8"/>
          <w:szCs w:val="28"/>
        </w:rPr>
        <w:t>МУНИЦИПАЛЬНОЕ ЗАДАНИЕ</w:t>
      </w:r>
    </w:p>
    <w:p w:rsidR="00AD1CEE" w:rsidRPr="00AD1CEE" w:rsidRDefault="00AD1CEE" w:rsidP="00AD1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AD1CEE" w:rsidRPr="00AD1CEE" w:rsidRDefault="00AD1CEE" w:rsidP="00AD1C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Реализация общеобразовательных программ начального общего, основного общего, среднего (полного) общего образования, за исключением полномочий по финансовому обеспечению образовательного процесса, отнесенных к полномочиям органов государственной власти Саратовской области.</w:t>
      </w:r>
    </w:p>
    <w:p w:rsidR="00AD1CEE" w:rsidRPr="00AD1CEE" w:rsidRDefault="00AD1CEE" w:rsidP="00AD1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b/>
          <w:bCs/>
          <w:sz w:val="28"/>
          <w:szCs w:val="28"/>
        </w:rPr>
        <w:t>Потребители муниципальной услуги</w:t>
      </w:r>
    </w:p>
    <w:p w:rsidR="00AD1CEE" w:rsidRPr="00AD1CEE" w:rsidRDefault="00AD1CEE" w:rsidP="00AD1CE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 xml:space="preserve">Потребителями муниципальной услуги являются несовершеннолетние граждане, достигшие возраста шести лет шести месяцев при отсутствии противопоказаний по состоянию здоровья.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 Требование обязательности общего образования применительно к </w:t>
      </w:r>
      <w:proofErr w:type="gramStart"/>
      <w:r w:rsidRPr="00AD1CEE">
        <w:rPr>
          <w:rFonts w:ascii="Times New Roman" w:hAnsi="Times New Roman"/>
          <w:sz w:val="24"/>
          <w:szCs w:val="24"/>
        </w:rPr>
        <w:t>конкретному</w:t>
      </w:r>
      <w:proofErr w:type="gramEnd"/>
      <w:r w:rsidRPr="00AD1CEE">
        <w:rPr>
          <w:rFonts w:ascii="Times New Roman" w:hAnsi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AD1CEE" w:rsidRPr="00AD1CEE" w:rsidRDefault="00AD1CEE" w:rsidP="00AD1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b/>
          <w:bCs/>
          <w:sz w:val="28"/>
          <w:szCs w:val="28"/>
        </w:rPr>
        <w:t>Показатели, характеризующие объем и (или) качество муниципальной услуги</w:t>
      </w:r>
    </w:p>
    <w:p w:rsidR="00AD1CEE" w:rsidRPr="00AD1CEE" w:rsidRDefault="00AD1CEE" w:rsidP="00AD1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1)Реализация общеобразовательных программ начального общего, основного общего и среднего (полного) общего образования, которые направлены на решение задач формирования общей культуры личности, адаптации личности к жизни в обществе, на создание основы для осознанного выбора профессиональных образовательных программ.</w:t>
      </w:r>
    </w:p>
    <w:p w:rsidR="00AD1CEE" w:rsidRPr="00AD1CEE" w:rsidRDefault="00AD1CEE" w:rsidP="00AD1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2)Обеспечение реализации федерального государственного образовательного стандарта, образовательных потребностей и запросов обучающихся, включающие в себя учебный план, рабочие программы учебных курсов, предметов, дисциплин (модулей) и другие материалы, обеспечивающие нравственное развитие, воспитание и качество подготовки обучающихся.</w:t>
      </w:r>
    </w:p>
    <w:p w:rsidR="00AD1CEE" w:rsidRPr="00AD1CEE" w:rsidRDefault="00AD1CEE" w:rsidP="00AD1CE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3)Доступность, безопасность и эффективность начального общего, основного общего, среднего (полного) общего образования.</w:t>
      </w:r>
    </w:p>
    <w:p w:rsidR="00AD1CEE" w:rsidRPr="00AD1CEE" w:rsidRDefault="00AD1CEE" w:rsidP="00AD1CE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4)Соблюдение требований к уровню подготовки выпускников (обучающихся) всех ступеней общего образования.</w:t>
      </w:r>
    </w:p>
    <w:p w:rsidR="00AD1CEE" w:rsidRPr="00AD1CEE" w:rsidRDefault="00AD1CEE" w:rsidP="00AD1CE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lastRenderedPageBreak/>
        <w:t>5)Осуществление воспитательной деятельности</w:t>
      </w:r>
    </w:p>
    <w:p w:rsidR="00AD1CEE" w:rsidRPr="00AD1CEE" w:rsidRDefault="00AD1CEE" w:rsidP="00AD1CE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6)Создание условий для всестороннего развития детей и подростков.</w:t>
      </w:r>
    </w:p>
    <w:p w:rsidR="00AD1CEE" w:rsidRPr="00AD1CEE" w:rsidRDefault="00AD1CEE" w:rsidP="00AD1CE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7)Отсутствие профессионально-педагогических ошибок и нарушений технологии оказания услуги в сфере общего образования</w:t>
      </w:r>
    </w:p>
    <w:p w:rsidR="00AD1CEE" w:rsidRPr="00AD1CEE" w:rsidRDefault="00AD1CEE" w:rsidP="00AD1CE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8)Оптимальность использования ресурсов общеобразовательного учреждения.</w:t>
      </w:r>
    </w:p>
    <w:p w:rsidR="00AD1CEE" w:rsidRPr="00AD1CEE" w:rsidRDefault="00AD1CEE" w:rsidP="00AD1CE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9)Удовлетворенность учащихся и их родителей педагогическим обслуживанием.</w:t>
      </w:r>
    </w:p>
    <w:p w:rsidR="00AD1CEE" w:rsidRPr="00AD1CEE" w:rsidRDefault="00AD1CEE" w:rsidP="00AD1CE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1CEE">
        <w:rPr>
          <w:rFonts w:ascii="Times New Roman" w:hAnsi="Times New Roman"/>
          <w:sz w:val="24"/>
          <w:szCs w:val="24"/>
        </w:rPr>
        <w:t>10)Выполнение руководством общеобразовательного учреждения управленческих функций (анализ, планирование, организация, контроль, регулирование (коррекция)).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t> </w:t>
      </w:r>
      <w:r w:rsidRPr="00FA4B28">
        <w:rPr>
          <w:rFonts w:ascii="Times New Roman" w:hAnsi="Times New Roman"/>
          <w:b/>
          <w:bCs/>
          <w:sz w:val="28"/>
          <w:szCs w:val="28"/>
        </w:rPr>
        <w:t>Показатели, характеризующие качество муниципальной услуги</w:t>
      </w:r>
    </w:p>
    <w:p w:rsidR="002267B4" w:rsidRDefault="002267B4"/>
    <w:tbl>
      <w:tblPr>
        <w:tblW w:w="137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1399"/>
        <w:gridCol w:w="1797"/>
        <w:gridCol w:w="1466"/>
        <w:gridCol w:w="1487"/>
        <w:gridCol w:w="1249"/>
        <w:gridCol w:w="1249"/>
        <w:gridCol w:w="2194"/>
      </w:tblGrid>
      <w:tr w:rsidR="002267B4" w:rsidRPr="00F86861" w:rsidTr="00A13FDC">
        <w:trPr>
          <w:trHeight w:val="146"/>
          <w:jc w:val="center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8"/>
                <w:szCs w:val="28"/>
              </w:rPr>
              <w:t> </w:t>
            </w:r>
            <w:r w:rsidRPr="00F868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2267B4" w:rsidRPr="00F86861" w:rsidRDefault="002267B4" w:rsidP="00A13FDC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год, 2012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2267B4" w:rsidRPr="00F86861" w:rsidRDefault="002267B4" w:rsidP="00A13FDC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год, 2013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1-й год планового периода, 2014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2-й год планового периода, 2015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Количество часов и запись тем в классном журнале в соответствии с календарно – тематическим планированием по предметам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Обеспеченность общеобразовательных учреждений компьютерной техникой.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на 1 компьютер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К/В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более _7_ учащихся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_7</w:t>
            </w:r>
            <w:r w:rsidRPr="00F86861">
              <w:rPr>
                <w:rFonts w:ascii="Times New Roman" w:hAnsi="Times New Roman"/>
                <w:sz w:val="20"/>
                <w:szCs w:val="20"/>
              </w:rPr>
              <w:t>_учащихся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 8</w:t>
            </w:r>
            <w:r w:rsidRPr="00F86861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более 8 учащихся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- общее кол-во учащихся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В – общее кол-во компьютеров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обучающихся, имеющих по итогам учебного года отметку «3» и выше к общему числу обучающихся.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учащихся, имеющих по итогам года отметки «3» и выше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Количество обучающихся, имеющих по итогам учебного года отметку «4» и выше к общему числу обучающихся.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учащихся, имеющих по итогам года отметки «4» и выше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Результаты государственной (итоговой) аттестации в новой форме. Уровень </w:t>
            </w:r>
            <w:proofErr w:type="spellStart"/>
            <w:r w:rsidRPr="00F8686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выпускников 9 классов по русскому языку.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 9 классов, сдавших экзамен по русскому языку на «3» и выше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9 классов, сдававших экзамен по русскому языку в новой форме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Результаты государственной (итоговой) аттестации в новой форме. Уровень </w:t>
            </w:r>
            <w:proofErr w:type="spellStart"/>
            <w:r w:rsidRPr="00F8686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выпускников 9 классов по математике.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 9 классов, сдавших экзамен по математике на «3» и выше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9 классов, сдававших экзамен по математике в новой форме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Результаты единого государственного экзамена. Уровень </w:t>
            </w:r>
            <w:proofErr w:type="spellStart"/>
            <w:r w:rsidRPr="00F8686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выпускников 11,12 классов по русскому языку.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 11,12 классов, набравшие по русскому языку баллы выше установленного </w:t>
            </w: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>минимального балла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11,12 классов, сдававших единый государственный экзамен по русскому языку 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единого государственного экзамена. Уровень </w:t>
            </w:r>
            <w:proofErr w:type="spellStart"/>
            <w:r w:rsidRPr="00F8686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выпускников 11,12 классов по математике.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 11,12 классов, набравшие по математике баллы выше установленного минимального балла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11,12 классов, сдававших единый государственный экзамен по математике 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Удельный вес учащихся, получивших основное общее образование.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учащихся, получивших основное общее образование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9 классов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Удельный вес выпускников 9 классов, перешедших к следующему уровню образования (10-11(12) классы).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 9 классов, прошедших государственную итоговую аттестацию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9 классов, допущенных к государственной итоговой аттестации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Удельный вес выпускников </w:t>
            </w: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>11(12) классов муниципальных общеобразовательных учреждений, не получивших аттестат об образовании, в общей численности выпускников 11(12) классов.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 </w:t>
            </w: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>11,12 классов, не прошедшие государственную итоговую аттестацию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11,12 классов, допущенных к государственной итоговой аттестации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вес 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, охваченных дополнительным образованием, организованным </w:t>
            </w:r>
            <w:proofErr w:type="spellStart"/>
            <w:r w:rsidRPr="00F86861">
              <w:rPr>
                <w:rFonts w:ascii="Times New Roman" w:hAnsi="Times New Roman"/>
                <w:sz w:val="20"/>
                <w:szCs w:val="20"/>
              </w:rPr>
              <w:t>щколой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учащихся, охваченных дополнительным образованием, организованным в школе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Охват детей организованными формами отдыха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F25BAC" w:rsidP="00F25B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267B4">
              <w:rPr>
                <w:rFonts w:ascii="Times New Roman" w:hAnsi="Times New Roman"/>
                <w:sz w:val="20"/>
                <w:szCs w:val="20"/>
              </w:rPr>
              <w:t> /13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267B4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67B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267B4" w:rsidRPr="00F86861" w:rsidRDefault="00F25BAC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="00226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F25BAC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менее 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F25BAC" w:rsidP="00F25B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23</w:t>
            </w:r>
            <w:r w:rsidR="00226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учащихся, охваченных организованными формами отдыха, 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Охват детей «группы риска» организованными формами отдыха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5/5= 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 «группы риска», охваченных организованными формами отдыха, 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«группы риска»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Охват учащихся в учреждении горячим питанием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 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учащихся, охваченных горячим питанием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 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/К2*100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21/21=100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учащихся, охваченных организованным подвозом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учащихся, нуждающихся в организованном подвозе 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Доля педагогических работников с высшим образованием от общего количества кадров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/С2*100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F25BAC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F25BAC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педагогов, имеющих высшее образование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педагогов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Доля аттестованных педагогических работников.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/С2*100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_8</w:t>
            </w:r>
            <w:r w:rsidRPr="00F86861">
              <w:rPr>
                <w:rFonts w:ascii="Times New Roman" w:hAnsi="Times New Roman"/>
                <w:sz w:val="20"/>
                <w:szCs w:val="20"/>
              </w:rPr>
              <w:t>6_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984F96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984F96" w:rsidP="00984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86</w:t>
            </w:r>
            <w:bookmarkStart w:id="0" w:name="_GoBack"/>
            <w:bookmarkEnd w:id="0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педагогов, имеющих квалификационные категории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педагогов</w:t>
            </w:r>
          </w:p>
        </w:tc>
      </w:tr>
      <w:tr w:rsidR="002267B4" w:rsidRPr="00F86861" w:rsidTr="00A13FDC">
        <w:trPr>
          <w:trHeight w:val="28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Удовлетворенность потребителей качеством работы учреждения.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>/В2*100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Не мен</w:t>
            </w:r>
            <w:r>
              <w:rPr>
                <w:rFonts w:ascii="Times New Roman" w:hAnsi="Times New Roman"/>
                <w:sz w:val="20"/>
                <w:szCs w:val="20"/>
              </w:rPr>
              <w:t>ее 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Результаты анкетирования родителей (законных представителей).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кол-во опрошенных, удовлетворенных качеством работы учреждения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86861">
              <w:rPr>
                <w:rFonts w:ascii="Times New Roman" w:hAnsi="Times New Roman"/>
                <w:sz w:val="20"/>
                <w:szCs w:val="20"/>
              </w:rPr>
              <w:t xml:space="preserve"> – общее кол-во опрошенных</w:t>
            </w:r>
          </w:p>
        </w:tc>
      </w:tr>
    </w:tbl>
    <w:p w:rsidR="002267B4" w:rsidRPr="00F86861" w:rsidRDefault="002267B4" w:rsidP="002267B4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F86861">
        <w:rPr>
          <w:rFonts w:ascii="Times New Roman" w:hAnsi="Times New Roman"/>
          <w:sz w:val="20"/>
          <w:szCs w:val="20"/>
        </w:rPr>
        <w:lastRenderedPageBreak/>
        <w:t> </w:t>
      </w:r>
      <w:r w:rsidRPr="00F86861">
        <w:rPr>
          <w:rFonts w:ascii="Times New Roman" w:hAnsi="Times New Roman"/>
          <w:b/>
          <w:bCs/>
          <w:sz w:val="20"/>
          <w:szCs w:val="20"/>
        </w:rPr>
        <w:t>Объем муниципальной услуги (в натуральных показателях)</w:t>
      </w:r>
    </w:p>
    <w:tbl>
      <w:tblPr>
        <w:tblW w:w="15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531"/>
        <w:gridCol w:w="2010"/>
        <w:gridCol w:w="1786"/>
        <w:gridCol w:w="2205"/>
        <w:gridCol w:w="1659"/>
        <w:gridCol w:w="1659"/>
        <w:gridCol w:w="2015"/>
      </w:tblGrid>
      <w:tr w:rsidR="002267B4" w:rsidRPr="00F86861" w:rsidTr="00A13FDC">
        <w:trPr>
          <w:trHeight w:val="413"/>
          <w:jc w:val="center"/>
        </w:trPr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 Наименование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3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</w:p>
        </w:tc>
      </w:tr>
      <w:tr w:rsidR="002267B4" w:rsidRPr="00F86861" w:rsidTr="00A13FDC">
        <w:trPr>
          <w:trHeight w:val="2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B4" w:rsidRPr="00F86861" w:rsidRDefault="002267B4" w:rsidP="00A1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67B4" w:rsidRPr="00F86861" w:rsidRDefault="002267B4" w:rsidP="00A1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Отчетный финансовый год  2012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2267B4" w:rsidRPr="00F86861" w:rsidRDefault="002267B4" w:rsidP="00A13FDC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Год  2013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1-й год планового периода 2014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2-й год планового периода 2015</w:t>
            </w:r>
          </w:p>
          <w:p w:rsidR="002267B4" w:rsidRPr="00F86861" w:rsidRDefault="002267B4" w:rsidP="00A13FDC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67B4" w:rsidRPr="00F86861" w:rsidRDefault="002267B4" w:rsidP="00A1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7B4" w:rsidRPr="00F86861" w:rsidTr="00A13FDC">
        <w:trPr>
          <w:trHeight w:val="413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F8686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A71D8F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B4" w:rsidRPr="00F86861" w:rsidRDefault="002267B4" w:rsidP="00A13F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861">
              <w:rPr>
                <w:rFonts w:ascii="Times New Roman" w:hAnsi="Times New Roman"/>
                <w:sz w:val="20"/>
                <w:szCs w:val="20"/>
              </w:rPr>
              <w:t>Тарификационный список</w:t>
            </w:r>
          </w:p>
        </w:tc>
      </w:tr>
    </w:tbl>
    <w:p w:rsidR="002267B4" w:rsidRDefault="002267B4" w:rsidP="002267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0"/>
          <w:szCs w:val="20"/>
        </w:rPr>
        <w:t> </w:t>
      </w:r>
      <w:r w:rsidRPr="00FA4B28">
        <w:rPr>
          <w:rFonts w:ascii="Times New Roman" w:hAnsi="Times New Roman"/>
          <w:b/>
          <w:bCs/>
          <w:sz w:val="28"/>
          <w:szCs w:val="28"/>
        </w:rPr>
        <w:t>4. Порядок оказания муниципальной услуги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t>4.1 Нормативные правовые акты, регулирующие порядок оказания муниципальной услуги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Конституция Российской Федерации, принята всенародным голосованием 12.12.93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Конвенция о правах ребенка, одобрена Генеральной Ассамблеей ООН 20.11.89.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Закон Российской Федерации от 10.07.92 № 3266-1 «Об образовании»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Федеральный закон от 24.07.98 № 124-ФЗ « Об основных гарантиях прав ребенка в Российской Федерации»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Закон Российской Федерации от 24.06.99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Федеральный закон от 31.05.2002 № 62-ФЗ «О гражданстве Российской Федерации»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Федеральный закон от 19.02.93 № 4528-1 « О беженцах»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Федеральный закон от 19.02.93 № 4530-1-ФЗ « О вынужденных переселенцах»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Федеральный закон от 25.07.2002 № 115-ФЗ « О правовом положении иностранных граждан в Российской федерации»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Федеральный закон от 02.05.2006 № 59-ФЗ « О порядке рассмотрения обращений граждан Российской Федерации».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Постановление Правительства РФ от 19.03.2001 № 196 « Об утверждении Типового положения об общеобразовательном учреждении»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lastRenderedPageBreak/>
        <w:t>Постановление Правительства РФ от 12.03.97 № 288 « Об утверждении Типового положения о специальном (коррекционном) образовательном учреждении для обучающихся, воспитанников с отклонением в развитии»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Постановление Правительства РФ от 03.11.94 № 1237 «Об утверждении типового положения о вечернем (сменном) общеобразовательном учреждении»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Постановление Правительства РФ от 14.07.2008 № 522 « Об утверждении положения о государственной аккредитации образовательных учреждений и научных организаций».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Постановление Правительства РФ от 31.03.2009 № 277 « Об утверждении Положения о лицензировании образовательной деятельности».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23.07.2008 № 45 «Об утверждении СанПиН 2.4.5.2409-08».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28.11.2002 № 44 «О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учреждениях».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Приказ Министерства образования РФ от 23.06.2000 № 1884 « Об утверждении Положения о получении общего образования в форме экстерната».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Приказ Министерства образования РФ от 03.12.99 № 1075 « Об утверждении Положения о государственной (итоговой) аттестации выпускников IX, XI (XII) классов общеобразовательных учреждений Российской Федерации» (в редакции последних изменений).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Приказ Министерства образования и науки РФ от 28.11.2008 г. №362 «Об утверждении Положения о формах и порядке проведения государствен</w:t>
      </w:r>
      <w:r w:rsidRPr="00FA4B28">
        <w:rPr>
          <w:rFonts w:ascii="Times New Roman" w:hAnsi="Times New Roman"/>
          <w:sz w:val="24"/>
          <w:szCs w:val="24"/>
        </w:rPr>
        <w:softHyphen/>
        <w:t>ной (итоговой) аттестации обучающихся, освоивших основные общеобра</w:t>
      </w:r>
      <w:r w:rsidRPr="00FA4B28">
        <w:rPr>
          <w:rFonts w:ascii="Times New Roman" w:hAnsi="Times New Roman"/>
          <w:sz w:val="24"/>
          <w:szCs w:val="24"/>
        </w:rPr>
        <w:softHyphen/>
        <w:t>зовательные программы среднего (полного) общего образования».</w:t>
      </w:r>
    </w:p>
    <w:p w:rsidR="00FA4B28" w:rsidRPr="00FA4B28" w:rsidRDefault="00FA4B28" w:rsidP="00FA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Приказ Министерства образования и науки РФ от 09.03.2010 г. №170 «Об утверждении порядка проведения единого государственного экзамена».</w:t>
      </w:r>
    </w:p>
    <w:p w:rsidR="00FA4B28" w:rsidRPr="00FA4B28" w:rsidRDefault="00FA4B28" w:rsidP="00FA4B28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Закон Саратовской области  «Об образовании» (в редакции последних изменений).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t> 4.2 Порядок информирования потенциальных потребителей муниципальной услуги</w:t>
      </w:r>
    </w:p>
    <w:tbl>
      <w:tblPr>
        <w:tblW w:w="149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982"/>
        <w:gridCol w:w="4984"/>
      </w:tblGrid>
      <w:tr w:rsidR="00FA4B28" w:rsidRPr="00FA4B28" w:rsidTr="00E56A8C">
        <w:trPr>
          <w:trHeight w:val="675"/>
          <w:jc w:val="center"/>
        </w:trPr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8"/>
                <w:szCs w:val="28"/>
              </w:rPr>
              <w:t> </w:t>
            </w:r>
            <w:r w:rsidRPr="00FA4B28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A4B28" w:rsidRPr="00FA4B28" w:rsidTr="00E56A8C">
        <w:trPr>
          <w:trHeight w:val="350"/>
          <w:jc w:val="center"/>
        </w:trPr>
        <w:tc>
          <w:tcPr>
            <w:tcW w:w="4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 xml:space="preserve">Информация по вопросам осуществления муниципальной услуги сообщается по номеру телефона для справок, при личном приеме, а также размещается в информационно-телекоммуникационных сетях общего пользования (в том числе в сети Интернет), </w:t>
            </w: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>публикуется в средствах массовой информации и т. д.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о ходе предоставления муниципальной услуги проводится сотрудниками при личном контакте с заявителями, с использованием средств почтовой, телефонной связи, посредством электронной почты. Индивидуальное устное </w:t>
            </w: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осуществляется специалистом при обращении граждан за информацией лично.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>По мере обращения граждан</w:t>
            </w:r>
          </w:p>
        </w:tc>
      </w:tr>
    </w:tbl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lastRenderedPageBreak/>
        <w:t> </w:t>
      </w:r>
      <w:r w:rsidRPr="00FA4B28">
        <w:rPr>
          <w:rFonts w:ascii="Times New Roman" w:hAnsi="Times New Roman"/>
          <w:b/>
          <w:bCs/>
          <w:sz w:val="28"/>
          <w:szCs w:val="28"/>
        </w:rPr>
        <w:t>5. Основания для досрочного прекращения исполнения муниципального задания.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Ликвидация Учреждения.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 xml:space="preserve">Прекращение действия лицензии на </w:t>
      </w:r>
      <w:proofErr w:type="gramStart"/>
      <w:r w:rsidRPr="00FA4B28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FA4B28">
        <w:rPr>
          <w:rFonts w:ascii="Times New Roman" w:hAnsi="Times New Roman"/>
          <w:sz w:val="24"/>
          <w:szCs w:val="24"/>
        </w:rPr>
        <w:t xml:space="preserve"> образовательной деятельности по образовательным программам.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4B28">
        <w:rPr>
          <w:rFonts w:ascii="Times New Roman" w:hAnsi="Times New Roman"/>
          <w:sz w:val="24"/>
          <w:szCs w:val="24"/>
        </w:rPr>
        <w:t>Форс</w:t>
      </w:r>
      <w:proofErr w:type="gramEnd"/>
      <w:r w:rsidRPr="00FA4B28">
        <w:rPr>
          <w:rFonts w:ascii="Times New Roman" w:hAnsi="Times New Roman"/>
          <w:sz w:val="24"/>
          <w:szCs w:val="24"/>
        </w:rPr>
        <w:t xml:space="preserve"> – мажорные обстоятельства.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t> </w:t>
      </w:r>
      <w:r w:rsidRPr="00FA4B28">
        <w:rPr>
          <w:rFonts w:ascii="Times New Roman" w:hAnsi="Times New Roman"/>
          <w:b/>
          <w:bCs/>
          <w:sz w:val="28"/>
          <w:szCs w:val="28"/>
        </w:rPr>
        <w:t>6. Предельные цены (тарифы) на оплату муниципальной услуги в случаях, если муниципальным правовым актом Ровенской районной администрации Ровенского муниципального района Саратовской области предусмотрено их оказание на платной основе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 6.1 Муниципальный правовой акт Ровенской районной администрации Ровенского муниципального района Саратовской области, устанавливающий цены (тарифы) либо порядок их установления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 xml:space="preserve"> 6.2 Орган, устанавливающий цены (тарифы) 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 6.3 Значения предельных цен (тарифов)</w:t>
      </w:r>
    </w:p>
    <w:tbl>
      <w:tblPr>
        <w:tblW w:w="14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7455"/>
      </w:tblGrid>
      <w:tr w:rsidR="00FA4B28" w:rsidRPr="00FA4B28" w:rsidTr="00E56A8C">
        <w:trPr>
          <w:trHeight w:val="427"/>
          <w:jc w:val="center"/>
        </w:trPr>
        <w:tc>
          <w:tcPr>
            <w:tcW w:w="7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8"/>
                <w:szCs w:val="28"/>
              </w:rPr>
              <w:t> </w:t>
            </w:r>
            <w:r w:rsidRPr="00FA4B28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Цена (тариф), единица измерения</w:t>
            </w:r>
          </w:p>
        </w:tc>
      </w:tr>
    </w:tbl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t> </w:t>
      </w:r>
      <w:r w:rsidRPr="00FA4B28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proofErr w:type="gramStart"/>
      <w:r w:rsidRPr="00FA4B28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FA4B28">
        <w:rPr>
          <w:rFonts w:ascii="Times New Roman" w:hAnsi="Times New Roman"/>
          <w:b/>
          <w:bCs/>
          <w:sz w:val="28"/>
          <w:szCs w:val="28"/>
        </w:rPr>
        <w:t xml:space="preserve"> исполнением муниципального задания</w:t>
      </w:r>
    </w:p>
    <w:tbl>
      <w:tblPr>
        <w:tblW w:w="14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4989"/>
        <w:gridCol w:w="4990"/>
      </w:tblGrid>
      <w:tr w:rsidR="00FA4B28" w:rsidRPr="00FA4B28" w:rsidTr="00E56A8C">
        <w:trPr>
          <w:trHeight w:val="789"/>
          <w:jc w:val="center"/>
        </w:trPr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8"/>
                <w:szCs w:val="28"/>
              </w:rPr>
              <w:t> </w:t>
            </w:r>
            <w:r w:rsidRPr="00FA4B2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FA4B28">
              <w:rPr>
                <w:rFonts w:ascii="Times New Roman" w:hAnsi="Times New Roman"/>
                <w:sz w:val="20"/>
              </w:rPr>
              <w:t xml:space="preserve">Отраслевой (функциональный) орган администрации муниципального образования Ровенский район, осуществляющий </w:t>
            </w:r>
            <w:proofErr w:type="gramStart"/>
            <w:r w:rsidRPr="00FA4B28">
              <w:rPr>
                <w:rFonts w:ascii="Times New Roman" w:hAnsi="Times New Roman"/>
                <w:sz w:val="20"/>
              </w:rPr>
              <w:t>контроль за</w:t>
            </w:r>
            <w:proofErr w:type="gramEnd"/>
            <w:r w:rsidRPr="00FA4B28">
              <w:rPr>
                <w:rFonts w:ascii="Times New Roman" w:hAnsi="Times New Roman"/>
                <w:sz w:val="20"/>
              </w:rPr>
              <w:t xml:space="preserve"> оказанием услуги.</w:t>
            </w:r>
          </w:p>
        </w:tc>
      </w:tr>
      <w:tr w:rsidR="00FA4B28" w:rsidRPr="00FA4B28" w:rsidTr="00E56A8C">
        <w:trPr>
          <w:trHeight w:val="248"/>
          <w:jc w:val="center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Внутренний контроль: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1)оперативный контроль 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2)контроль итоговый (по итогам полугодия и года);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3)тематический контроль.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Внутренний контроль проводится руководителем Учреждения и его заместителями.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>По конкретному обращению Заявителя либо другого заинтересованного лица.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B28">
              <w:rPr>
                <w:rFonts w:ascii="Times New Roman" w:hAnsi="Times New Roman"/>
                <w:sz w:val="24"/>
                <w:szCs w:val="24"/>
              </w:rPr>
              <w:t>Подготовка учреждений к работе в летний период, подготовка к учебному году и т.п.).</w:t>
            </w:r>
            <w:proofErr w:type="gramEnd"/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A4B28" w:rsidRPr="00FA4B28" w:rsidTr="00E56A8C">
        <w:trPr>
          <w:trHeight w:val="3390"/>
          <w:jc w:val="center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>Внешний контроль: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1)проведение мониторинга основных показателей работы за определенный период;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2)анализ обращений и жалоб граждан в Отдел,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3)проведение контрольных мероприятий.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Плановые проверки проводятся в соответствии с планом работы Отдела,  государственных и муниципальных органов наделенных контрольно-надзорными функциями.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Отдел  образования Ровенской районной  администрации Ровенского муниципального района Саратовской области</w:t>
            </w:r>
          </w:p>
        </w:tc>
      </w:tr>
    </w:tbl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t> </w:t>
      </w:r>
      <w:r w:rsidRPr="00FA4B28">
        <w:rPr>
          <w:rFonts w:ascii="Times New Roman" w:hAnsi="Times New Roman"/>
          <w:b/>
          <w:bCs/>
          <w:sz w:val="28"/>
          <w:szCs w:val="28"/>
        </w:rPr>
        <w:t>Требования к отчетности об исполнении муниципального задания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t>Форма отчета об исполнении муниципального задания.</w:t>
      </w:r>
    </w:p>
    <w:tbl>
      <w:tblPr>
        <w:tblW w:w="14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300"/>
        <w:gridCol w:w="2692"/>
        <w:gridCol w:w="2300"/>
        <w:gridCol w:w="2923"/>
        <w:gridCol w:w="2301"/>
      </w:tblGrid>
      <w:tr w:rsidR="00FA4B28" w:rsidRPr="00FA4B28" w:rsidTr="00E56A8C">
        <w:trPr>
          <w:trHeight w:val="278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0"/>
                <w:szCs w:val="20"/>
              </w:rPr>
              <w:t> </w:t>
            </w:r>
            <w:r w:rsidRPr="00FA4B2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A4B28" w:rsidRPr="00FA4B28" w:rsidTr="00E56A8C">
        <w:trPr>
          <w:trHeight w:val="282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 %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 100%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28" w:rsidRPr="00FA4B28" w:rsidRDefault="00FA4B28" w:rsidP="00FA4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28">
              <w:rPr>
                <w:rFonts w:ascii="Times New Roman" w:hAnsi="Times New Roman"/>
                <w:sz w:val="24"/>
                <w:szCs w:val="24"/>
              </w:rPr>
              <w:t> Образовательная программа, учебный план</w:t>
            </w:r>
          </w:p>
        </w:tc>
      </w:tr>
    </w:tbl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8"/>
          <w:szCs w:val="28"/>
        </w:rPr>
        <w:t> </w:t>
      </w:r>
      <w:r w:rsidRPr="00FA4B28">
        <w:rPr>
          <w:rFonts w:ascii="Times New Roman" w:hAnsi="Times New Roman"/>
          <w:b/>
          <w:bCs/>
          <w:sz w:val="28"/>
          <w:szCs w:val="28"/>
        </w:rPr>
        <w:t>Сроки представления отчетов об исполнении муниципального задания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Срок представления отчета об исполнении муниципального задания – до 01.02.2013г.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 Данные требования к отчетности об исполнении муниципального задания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Отчет предоставляется по форме, указанной в данном муниципальном задании.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Данная информация, необходимая для исполнения (</w:t>
      </w:r>
      <w:proofErr w:type="gramStart"/>
      <w:r w:rsidRPr="00FA4B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A4B28">
        <w:rPr>
          <w:rFonts w:ascii="Times New Roman" w:hAnsi="Times New Roman"/>
          <w:sz w:val="24"/>
          <w:szCs w:val="24"/>
        </w:rPr>
        <w:t xml:space="preserve"> исполнением) муниципального задания</w:t>
      </w:r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Непосредственное предоставление Услуги – организация образовательного процесса.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Предоставление муниципальной услуги осуществляет персонал Учреждения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 Учреждения.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Содержание образования в конкретном образовательном учреждении определяется образовательной программой (образовательными программами), утверждаемой и реализуемой этим Учреждением.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B28">
        <w:rPr>
          <w:rFonts w:ascii="Times New Roman" w:hAnsi="Times New Roman"/>
          <w:sz w:val="24"/>
          <w:szCs w:val="24"/>
        </w:rPr>
        <w:t>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>Учреждение самостоятельно в выборе системы оценок, формы, порядка и периодичности промежуточной аттестации обучающихся.</w:t>
      </w:r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lastRenderedPageBreak/>
        <w:t xml:space="preserve">Режим работы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 </w:t>
      </w:r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4B28">
        <w:rPr>
          <w:rFonts w:ascii="Times New Roman" w:hAnsi="Times New Roman"/>
          <w:sz w:val="24"/>
          <w:szCs w:val="24"/>
        </w:rPr>
        <w:t xml:space="preserve"> Директор МБОУ СОШ </w:t>
      </w:r>
    </w:p>
    <w:p w:rsidR="00FA4B28" w:rsidRPr="00FA4B28" w:rsidRDefault="00FA4B28" w:rsidP="00FA4B2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A4B28">
        <w:rPr>
          <w:rFonts w:ascii="Times New Roman" w:hAnsi="Times New Roman"/>
          <w:sz w:val="24"/>
          <w:szCs w:val="24"/>
        </w:rPr>
        <w:t xml:space="preserve">с. Привольное:                                           /Ли М.П./ </w:t>
      </w:r>
      <w:r w:rsidRPr="00FA4B28">
        <w:rPr>
          <w:rFonts w:ascii="Times New Roman" w:hAnsi="Times New Roman"/>
          <w:sz w:val="28"/>
          <w:szCs w:val="28"/>
        </w:rPr>
        <w:tab/>
        <w:t xml:space="preserve">  </w:t>
      </w:r>
    </w:p>
    <w:p w:rsidR="002267B4" w:rsidRDefault="002267B4"/>
    <w:sectPr w:rsidR="002267B4" w:rsidSect="00226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041"/>
    <w:multiLevelType w:val="multilevel"/>
    <w:tmpl w:val="A356A2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B4"/>
    <w:rsid w:val="002267B4"/>
    <w:rsid w:val="00240A72"/>
    <w:rsid w:val="00747993"/>
    <w:rsid w:val="00984F96"/>
    <w:rsid w:val="009D27DF"/>
    <w:rsid w:val="00A71D8F"/>
    <w:rsid w:val="00AD1CEE"/>
    <w:rsid w:val="00F25BAC"/>
    <w:rsid w:val="00F773B0"/>
    <w:rsid w:val="00F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2015-02-11T15:56:00Z</dcterms:created>
  <dcterms:modified xsi:type="dcterms:W3CDTF">2015-02-12T09:25:00Z</dcterms:modified>
</cp:coreProperties>
</file>